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8" w:rsidRDefault="0013348E" w:rsidP="00C6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13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B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48E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F87B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6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16" w:rsidRDefault="00E16A8B" w:rsidP="00C6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7BB8">
        <w:rPr>
          <w:rFonts w:ascii="Times New Roman" w:hAnsi="Times New Roman" w:cs="Times New Roman"/>
          <w:sz w:val="28"/>
          <w:szCs w:val="28"/>
        </w:rPr>
        <w:t xml:space="preserve">омитета по образованию </w:t>
      </w:r>
    </w:p>
    <w:p w:rsidR="00C61216" w:rsidRDefault="00C61216" w:rsidP="00C6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пристанского района</w:t>
      </w:r>
    </w:p>
    <w:p w:rsidR="0013348E" w:rsidRPr="0013348E" w:rsidRDefault="00C61216" w:rsidP="00C6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157 </w:t>
      </w:r>
      <w:r w:rsidR="00F87B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10.09.</w:t>
      </w:r>
      <w:r w:rsidR="00E16A8B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="00133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r w:rsidR="0013348E">
        <w:rPr>
          <w:rFonts w:ascii="Times New Roman" w:hAnsi="Times New Roman" w:cs="Times New Roman"/>
          <w:b/>
          <w:sz w:val="28"/>
          <w:szCs w:val="28"/>
        </w:rPr>
        <w:t xml:space="preserve"> МКОУ «Брусенцевская СОШ»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(англи</w:t>
      </w:r>
      <w:r w:rsidRPr="00BE306B">
        <w:rPr>
          <w:rFonts w:ascii="Times New Roman" w:hAnsi="Times New Roman" w:cs="Times New Roman"/>
          <w:sz w:val="28"/>
          <w:szCs w:val="28"/>
        </w:rPr>
        <w:t>йский язык, астрономия, биология, география, информатика, искусство (мировая художественная культура), история,</w:t>
      </w:r>
      <w:r>
        <w:rPr>
          <w:rFonts w:ascii="Times New Roman" w:hAnsi="Times New Roman" w:cs="Times New Roman"/>
          <w:sz w:val="28"/>
          <w:szCs w:val="28"/>
        </w:rPr>
        <w:t xml:space="preserve"> испанский язык, итальянский язык, китайский язык,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французский язык, химия, экология, экономика</w:t>
      </w:r>
      <w:r w:rsidR="00072497">
        <w:rPr>
          <w:rFonts w:ascii="Times New Roman" w:hAnsi="Times New Roman" w:cs="Times New Roman"/>
          <w:sz w:val="28"/>
          <w:szCs w:val="28"/>
        </w:rPr>
        <w:t>)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4E21FD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  <w:r w:rsidR="00F8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21" w:rsidRPr="004E21FD" w:rsidRDefault="0013348E" w:rsidP="004E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МКОУ «Брусенцевская СОШ»</w:t>
      </w:r>
      <w:r w:rsidR="006F7021" w:rsidRPr="004E21FD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943AB5" w:rsidRPr="0013348E" w:rsidRDefault="00F4152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8E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r w:rsidR="00280FB2" w:rsidRPr="0013348E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13348E" w:rsidRPr="0013348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1271D" w:rsidRPr="0013348E">
        <w:rPr>
          <w:rFonts w:ascii="Times New Roman" w:hAnsi="Times New Roman" w:cs="Times New Roman"/>
          <w:sz w:val="28"/>
          <w:szCs w:val="28"/>
        </w:rPr>
        <w:t>бюджета.</w:t>
      </w:r>
    </w:p>
    <w:p w:rsidR="00943AB5" w:rsidRPr="00943AB5" w:rsidRDefault="0013348E" w:rsidP="0013348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943AB5" w:rsidRPr="0013348E">
        <w:rPr>
          <w:rFonts w:ascii="Times New Roman" w:hAnsi="Times New Roman" w:cs="Times New Roman"/>
          <w:sz w:val="28"/>
          <w:szCs w:val="28"/>
        </w:rPr>
        <w:t>Орган</w:t>
      </w:r>
      <w:r w:rsidR="00943AB5" w:rsidRPr="00072497">
        <w:rPr>
          <w:rFonts w:ascii="Times New Roman" w:hAnsi="Times New Roman" w:cs="Times New Roman"/>
          <w:sz w:val="28"/>
          <w:szCs w:val="28"/>
        </w:rPr>
        <w:t>изатор выполняет требования к материально-техническому оснащению олимпиады</w:t>
      </w:r>
      <w:r w:rsidR="00943AB5" w:rsidRPr="00943AB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предмету, в соответствии с  методическими рекомендациями ЦМПК по  каждому</w:t>
      </w:r>
      <w:r w:rsidR="00ED62E9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соответствующего этапа обеспечивает сбор (не позднее чем за три дня до начала проведения этапа олимпиады</w:t>
      </w:r>
      <w:r w:rsidRPr="0061271D">
        <w:rPr>
          <w:rFonts w:ascii="Times New Roman" w:hAnsi="Times New Roman" w:cs="Times New Roman"/>
          <w:sz w:val="28"/>
          <w:szCs w:val="28"/>
        </w:rPr>
        <w:t xml:space="preserve">) и хранение заявлений </w:t>
      </w:r>
      <w:r w:rsidR="00ED62E9">
        <w:rPr>
          <w:rFonts w:ascii="Times New Roman" w:hAnsi="Times New Roman" w:cs="Times New Roman"/>
          <w:sz w:val="28"/>
          <w:szCs w:val="28"/>
        </w:rPr>
        <w:t xml:space="preserve"> 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 w:rsidR="00ED62E9">
        <w:rPr>
          <w:rFonts w:ascii="Times New Roman" w:hAnsi="Times New Roman" w:cs="Times New Roman"/>
          <w:sz w:val="28"/>
          <w:szCs w:val="28"/>
        </w:rPr>
        <w:t xml:space="preserve">  (</w:t>
      </w:r>
      <w:r w:rsidRPr="0061271D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:rsidR="006F7021" w:rsidRPr="00BE306B" w:rsidRDefault="00411047" w:rsidP="005E5FD8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47">
        <w:rPr>
          <w:rFonts w:ascii="Times New Roman" w:hAnsi="Times New Roman" w:cs="Times New Roman"/>
          <w:sz w:val="28"/>
          <w:szCs w:val="28"/>
        </w:rPr>
        <w:t>Заявления  и согласия родителей оформляются перед началом школьного этапа, используются на всех этапах Олимпиады, хранятся в МБОУ  в течение одного года с начала проведения соответствующего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доставки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 xml:space="preserve">размещает график проведения на информационных стендах и на Интернет-сайте образовательной </w:t>
      </w:r>
      <w:proofErr w:type="gramStart"/>
      <w:r w:rsidR="004E21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17E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 w:rsidR="00F8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работ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Рособрнадзора,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от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 w:rsidRPr="00411047">
        <w:rPr>
          <w:rFonts w:ascii="Times New Roman" w:hAnsi="Times New Roman" w:cs="Times New Roman"/>
          <w:sz w:val="28"/>
          <w:szCs w:val="28"/>
        </w:rPr>
        <w:t>4</w:t>
      </w:r>
      <w:r w:rsidRPr="00411047">
        <w:rPr>
          <w:rFonts w:ascii="Times New Roman" w:hAnsi="Times New Roman" w:cs="Times New Roman"/>
          <w:sz w:val="28"/>
          <w:szCs w:val="28"/>
        </w:rPr>
        <w:t>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Победителем и призёром муниципального этапа могут считаться участники, набравшие не менее </w:t>
      </w:r>
      <w:r w:rsidRPr="00411047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организует награждение победителей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Pr="00411047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047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  <w:r w:rsidR="00522BAE">
        <w:rPr>
          <w:rFonts w:ascii="Times New Roman" w:hAnsi="Times New Roman" w:cs="Times New Roman"/>
          <w:b/>
          <w:sz w:val="28"/>
          <w:szCs w:val="28"/>
        </w:rPr>
        <w:t xml:space="preserve">  (Прилагается)</w:t>
      </w:r>
    </w:p>
    <w:p w:rsidR="00411047" w:rsidRDefault="00411047" w:rsidP="00411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1047" w:rsidRDefault="00411047" w:rsidP="00411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1047" w:rsidRPr="00411047" w:rsidRDefault="00411047" w:rsidP="00411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4F5" w:rsidRPr="00C61216" w:rsidRDefault="00B454F5" w:rsidP="00B454F5">
      <w:pPr>
        <w:pStyle w:val="a4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C61216">
        <w:rPr>
          <w:rFonts w:ascii="Times New Roman" w:hAnsi="Times New Roman" w:cs="Times New Roman"/>
          <w:i/>
          <w:sz w:val="26"/>
          <w:szCs w:val="26"/>
        </w:rPr>
        <w:t>Разработана  организационным</w:t>
      </w:r>
      <w:proofErr w:type="gramEnd"/>
      <w:r w:rsidRPr="00C61216">
        <w:rPr>
          <w:rFonts w:ascii="Times New Roman" w:hAnsi="Times New Roman" w:cs="Times New Roman"/>
          <w:i/>
          <w:sz w:val="26"/>
          <w:szCs w:val="26"/>
        </w:rPr>
        <w:t xml:space="preserve">  комитетом  школьного  этапа всероссийской  олимпиады  школьников 2024/2025 учебного года </w:t>
      </w:r>
    </w:p>
    <w:p w:rsidR="00B454F5" w:rsidRPr="00C61216" w:rsidRDefault="00B454F5" w:rsidP="00B454F5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C61216">
        <w:rPr>
          <w:rFonts w:ascii="Times New Roman" w:hAnsi="Times New Roman" w:cs="Times New Roman"/>
          <w:i/>
          <w:sz w:val="26"/>
          <w:szCs w:val="26"/>
        </w:rPr>
        <w:t>в МКОУ «</w:t>
      </w:r>
      <w:proofErr w:type="spellStart"/>
      <w:r w:rsidRPr="00C61216">
        <w:rPr>
          <w:rFonts w:ascii="Times New Roman" w:hAnsi="Times New Roman" w:cs="Times New Roman"/>
          <w:i/>
          <w:sz w:val="26"/>
          <w:szCs w:val="26"/>
        </w:rPr>
        <w:t>Брусенцевская</w:t>
      </w:r>
      <w:proofErr w:type="spellEnd"/>
      <w:r w:rsidRPr="00C61216">
        <w:rPr>
          <w:rFonts w:ascii="Times New Roman" w:hAnsi="Times New Roman" w:cs="Times New Roman"/>
          <w:i/>
          <w:sz w:val="26"/>
          <w:szCs w:val="26"/>
        </w:rPr>
        <w:t xml:space="preserve"> СОШ»</w:t>
      </w:r>
    </w:p>
    <w:p w:rsidR="00411047" w:rsidRDefault="00411047" w:rsidP="00B454F5">
      <w:pPr>
        <w:pStyle w:val="a4"/>
        <w:rPr>
          <w:rFonts w:ascii="Arial Black" w:hAnsi="Arial Black" w:cs="Times New Roman"/>
          <w:i/>
          <w:sz w:val="28"/>
          <w:szCs w:val="28"/>
          <w:highlight w:val="yellow"/>
        </w:rPr>
      </w:pPr>
    </w:p>
    <w:p w:rsidR="00E16A8B" w:rsidRPr="00E16A8B" w:rsidRDefault="00E16A8B" w:rsidP="00E16A8B">
      <w:pPr>
        <w:pStyle w:val="a4"/>
        <w:rPr>
          <w:rFonts w:ascii="Times New Roman" w:hAnsi="Times New Roman" w:cs="Times New Roman"/>
          <w:i/>
          <w:sz w:val="28"/>
          <w:szCs w:val="28"/>
          <w:highlight w:val="yellow"/>
        </w:rPr>
      </w:pPr>
      <w:bookmarkStart w:id="0" w:name="_GoBack"/>
      <w:bookmarkEnd w:id="0"/>
    </w:p>
    <w:sectPr w:rsidR="00E16A8B" w:rsidRPr="00E16A8B" w:rsidSect="005A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021"/>
    <w:rsid w:val="00072497"/>
    <w:rsid w:val="00087D51"/>
    <w:rsid w:val="000F1222"/>
    <w:rsid w:val="0013348E"/>
    <w:rsid w:val="001643CF"/>
    <w:rsid w:val="0023134F"/>
    <w:rsid w:val="00280FB2"/>
    <w:rsid w:val="003140A0"/>
    <w:rsid w:val="00411047"/>
    <w:rsid w:val="00447F2F"/>
    <w:rsid w:val="00482298"/>
    <w:rsid w:val="0049019E"/>
    <w:rsid w:val="004E21FD"/>
    <w:rsid w:val="00522BAE"/>
    <w:rsid w:val="0052529E"/>
    <w:rsid w:val="0057662D"/>
    <w:rsid w:val="00587BA7"/>
    <w:rsid w:val="005A278B"/>
    <w:rsid w:val="005F4A89"/>
    <w:rsid w:val="0061271D"/>
    <w:rsid w:val="00617E37"/>
    <w:rsid w:val="006E5A0E"/>
    <w:rsid w:val="006F7021"/>
    <w:rsid w:val="007661BF"/>
    <w:rsid w:val="008B5561"/>
    <w:rsid w:val="008E7EEB"/>
    <w:rsid w:val="00943AB5"/>
    <w:rsid w:val="009D2B03"/>
    <w:rsid w:val="00AF7E7D"/>
    <w:rsid w:val="00B454F5"/>
    <w:rsid w:val="00B827CB"/>
    <w:rsid w:val="00C61216"/>
    <w:rsid w:val="00CD3D4B"/>
    <w:rsid w:val="00D22F02"/>
    <w:rsid w:val="00DE75FC"/>
    <w:rsid w:val="00E16A8B"/>
    <w:rsid w:val="00ED62E9"/>
    <w:rsid w:val="00F41525"/>
    <w:rsid w:val="00F8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9F49C-2E25-45DA-8A34-983A34C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paragraph" w:styleId="a4">
    <w:name w:val="No Spacing"/>
    <w:uiPriority w:val="1"/>
    <w:qFormat/>
    <w:rsid w:val="00B45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2024-09-03T03:36:00Z</dcterms:created>
  <dcterms:modified xsi:type="dcterms:W3CDTF">2024-09-16T14:12:00Z</dcterms:modified>
</cp:coreProperties>
</file>